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40B24" w14:textId="77777777" w:rsidR="00D05476" w:rsidRPr="00B747AF" w:rsidRDefault="00D05476" w:rsidP="00B747AF">
      <w:pPr>
        <w:tabs>
          <w:tab w:val="left" w:pos="2940"/>
        </w:tabs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Bookman Old Style" w:hAnsi="Bookman Old Style" w:cs="Tahoma"/>
          <w:b/>
          <w:bCs/>
          <w:color w:val="000000"/>
          <w:sz w:val="22"/>
          <w:szCs w:val="22"/>
        </w:rPr>
      </w:pPr>
    </w:p>
    <w:p w14:paraId="6276A0BB" w14:textId="77777777" w:rsidR="00B31450" w:rsidRPr="00721260" w:rsidRDefault="00B31450" w:rsidP="00721260">
      <w:pPr>
        <w:tabs>
          <w:tab w:val="left" w:pos="2940"/>
        </w:tabs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71CA828" w14:textId="0368B1B8" w:rsidR="00B747AF" w:rsidRPr="00721260" w:rsidRDefault="00B747AF" w:rsidP="00721260">
      <w:pPr>
        <w:tabs>
          <w:tab w:val="left" w:pos="2940"/>
        </w:tabs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721260">
        <w:rPr>
          <w:rFonts w:ascii="Arial" w:hAnsi="Arial" w:cs="Arial"/>
          <w:b/>
          <w:bCs/>
          <w:color w:val="000000"/>
          <w:sz w:val="16"/>
          <w:szCs w:val="16"/>
        </w:rPr>
        <w:t>TERMO DE ADJUDICAÇÃO E HOMOLOGAÇÃO</w:t>
      </w:r>
    </w:p>
    <w:p w14:paraId="316BCF4A" w14:textId="66A27551" w:rsidR="00B747AF" w:rsidRPr="00721260" w:rsidRDefault="00B747AF" w:rsidP="00721260">
      <w:pPr>
        <w:tabs>
          <w:tab w:val="left" w:pos="2940"/>
        </w:tabs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721260">
        <w:rPr>
          <w:rFonts w:ascii="Arial" w:hAnsi="Arial" w:cs="Arial"/>
          <w:b/>
          <w:bCs/>
          <w:color w:val="000000"/>
          <w:sz w:val="16"/>
          <w:szCs w:val="16"/>
        </w:rPr>
        <w:t>DISPENSA DE LICITAÇÃO Nº 00</w:t>
      </w:r>
      <w:r w:rsidR="001272A7" w:rsidRPr="00721260">
        <w:rPr>
          <w:rFonts w:ascii="Arial" w:hAnsi="Arial" w:cs="Arial"/>
          <w:b/>
          <w:bCs/>
          <w:color w:val="000000"/>
          <w:sz w:val="16"/>
          <w:szCs w:val="16"/>
        </w:rPr>
        <w:t>2</w:t>
      </w:r>
      <w:r w:rsidRPr="00721260">
        <w:rPr>
          <w:rFonts w:ascii="Arial" w:hAnsi="Arial" w:cs="Arial"/>
          <w:b/>
          <w:bCs/>
          <w:color w:val="000000"/>
          <w:sz w:val="16"/>
          <w:szCs w:val="16"/>
        </w:rPr>
        <w:t>/2024/PMBG-MT</w:t>
      </w:r>
    </w:p>
    <w:p w14:paraId="53588B64" w14:textId="2F90CAEC" w:rsidR="00B747AF" w:rsidRPr="00721260" w:rsidRDefault="00B747AF" w:rsidP="00721260">
      <w:pPr>
        <w:tabs>
          <w:tab w:val="left" w:pos="2940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ascii="Arial" w:hAnsi="Arial" w:cs="Arial"/>
          <w:color w:val="000000"/>
          <w:sz w:val="16"/>
          <w:szCs w:val="16"/>
        </w:rPr>
      </w:pPr>
      <w:r w:rsidRPr="00721260">
        <w:rPr>
          <w:rFonts w:ascii="Arial" w:hAnsi="Arial" w:cs="Arial"/>
          <w:color w:val="000000"/>
          <w:sz w:val="16"/>
          <w:szCs w:val="16"/>
        </w:rPr>
        <w:t xml:space="preserve">O Prefeito Municipal de Barra do Garças, no uso das atribuições que lhe são conferidas pela legislação em vigor e em face aos princípios ordenados através da Lei nº 14.133/2021 e alterações posteriores, resolve: ADJUDICAR e HOMOLOGAR a presente Licitação nestes termos: </w:t>
      </w:r>
    </w:p>
    <w:p w14:paraId="06E8673B" w14:textId="7A629FF7" w:rsidR="00B747AF" w:rsidRPr="00721260" w:rsidRDefault="00B747AF" w:rsidP="00721260">
      <w:pPr>
        <w:tabs>
          <w:tab w:val="left" w:pos="2940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ascii="Arial" w:hAnsi="Arial" w:cs="Arial"/>
          <w:color w:val="000000"/>
          <w:sz w:val="16"/>
          <w:szCs w:val="16"/>
        </w:rPr>
      </w:pPr>
      <w:r w:rsidRPr="00721260">
        <w:rPr>
          <w:rFonts w:ascii="Arial" w:hAnsi="Arial" w:cs="Arial"/>
          <w:b/>
          <w:bCs/>
          <w:color w:val="000000"/>
          <w:sz w:val="16"/>
          <w:szCs w:val="16"/>
        </w:rPr>
        <w:t>Licitação nº:</w:t>
      </w:r>
      <w:r w:rsidRPr="00721260">
        <w:rPr>
          <w:rFonts w:ascii="Arial" w:hAnsi="Arial" w:cs="Arial"/>
          <w:color w:val="000000"/>
          <w:sz w:val="16"/>
          <w:szCs w:val="16"/>
        </w:rPr>
        <w:t xml:space="preserve"> 00</w:t>
      </w:r>
      <w:r w:rsidR="001272A7" w:rsidRPr="00721260">
        <w:rPr>
          <w:rFonts w:ascii="Arial" w:hAnsi="Arial" w:cs="Arial"/>
          <w:color w:val="000000"/>
          <w:sz w:val="16"/>
          <w:szCs w:val="16"/>
        </w:rPr>
        <w:t>8</w:t>
      </w:r>
      <w:r w:rsidRPr="00721260">
        <w:rPr>
          <w:rFonts w:ascii="Arial" w:hAnsi="Arial" w:cs="Arial"/>
          <w:color w:val="000000"/>
          <w:sz w:val="16"/>
          <w:szCs w:val="16"/>
        </w:rPr>
        <w:t>/2024.</w:t>
      </w:r>
    </w:p>
    <w:p w14:paraId="1CCCE521" w14:textId="70A83BA5" w:rsidR="00B747AF" w:rsidRPr="00721260" w:rsidRDefault="00B747AF" w:rsidP="00721260">
      <w:pPr>
        <w:tabs>
          <w:tab w:val="left" w:pos="2940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ascii="Arial" w:hAnsi="Arial" w:cs="Arial"/>
          <w:color w:val="000000"/>
          <w:sz w:val="16"/>
          <w:szCs w:val="16"/>
        </w:rPr>
      </w:pPr>
      <w:r w:rsidRPr="00721260">
        <w:rPr>
          <w:rFonts w:ascii="Arial" w:hAnsi="Arial" w:cs="Arial"/>
          <w:b/>
          <w:bCs/>
          <w:color w:val="000000"/>
          <w:sz w:val="16"/>
          <w:szCs w:val="16"/>
        </w:rPr>
        <w:t>Modalidade nº:</w:t>
      </w:r>
      <w:r w:rsidRPr="00721260">
        <w:rPr>
          <w:rFonts w:ascii="Arial" w:hAnsi="Arial" w:cs="Arial"/>
          <w:color w:val="000000"/>
          <w:sz w:val="16"/>
          <w:szCs w:val="16"/>
        </w:rPr>
        <w:t xml:space="preserve"> 00</w:t>
      </w:r>
      <w:r w:rsidR="001272A7" w:rsidRPr="00721260">
        <w:rPr>
          <w:rFonts w:ascii="Arial" w:hAnsi="Arial" w:cs="Arial"/>
          <w:color w:val="000000"/>
          <w:sz w:val="16"/>
          <w:szCs w:val="16"/>
        </w:rPr>
        <w:t>2</w:t>
      </w:r>
      <w:r w:rsidRPr="00721260">
        <w:rPr>
          <w:rFonts w:ascii="Arial" w:hAnsi="Arial" w:cs="Arial"/>
          <w:color w:val="000000"/>
          <w:sz w:val="16"/>
          <w:szCs w:val="16"/>
        </w:rPr>
        <w:t xml:space="preserve">/2024. </w:t>
      </w:r>
    </w:p>
    <w:p w14:paraId="5F2BA191" w14:textId="01051B49" w:rsidR="00B747AF" w:rsidRPr="00721260" w:rsidRDefault="00B747AF" w:rsidP="00721260">
      <w:pPr>
        <w:tabs>
          <w:tab w:val="left" w:pos="2940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ascii="Arial" w:hAnsi="Arial" w:cs="Arial"/>
          <w:color w:val="000000"/>
          <w:sz w:val="16"/>
          <w:szCs w:val="16"/>
        </w:rPr>
      </w:pPr>
      <w:r w:rsidRPr="00721260">
        <w:rPr>
          <w:rFonts w:ascii="Arial" w:hAnsi="Arial" w:cs="Arial"/>
          <w:b/>
          <w:bCs/>
          <w:color w:val="000000"/>
          <w:sz w:val="16"/>
          <w:szCs w:val="16"/>
        </w:rPr>
        <w:t>Classificação:</w:t>
      </w:r>
      <w:r w:rsidRPr="00721260">
        <w:rPr>
          <w:rFonts w:ascii="Arial" w:hAnsi="Arial" w:cs="Arial"/>
          <w:color w:val="000000"/>
          <w:sz w:val="16"/>
          <w:szCs w:val="16"/>
        </w:rPr>
        <w:t xml:space="preserve"> Dispensa de licitação. </w:t>
      </w:r>
    </w:p>
    <w:p w14:paraId="2A3EFEAA" w14:textId="0351DB0F" w:rsidR="00B747AF" w:rsidRPr="00721260" w:rsidRDefault="00B747AF" w:rsidP="00721260">
      <w:pPr>
        <w:tabs>
          <w:tab w:val="left" w:pos="2940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ascii="Arial" w:hAnsi="Arial" w:cs="Arial"/>
          <w:color w:val="000000"/>
          <w:sz w:val="16"/>
          <w:szCs w:val="16"/>
        </w:rPr>
      </w:pPr>
      <w:r w:rsidRPr="00721260">
        <w:rPr>
          <w:rFonts w:ascii="Arial" w:hAnsi="Arial" w:cs="Arial"/>
          <w:b/>
          <w:bCs/>
          <w:color w:val="000000"/>
          <w:sz w:val="16"/>
          <w:szCs w:val="16"/>
        </w:rPr>
        <w:t>Data da Adjudicação:</w:t>
      </w:r>
      <w:r w:rsidR="001272A7" w:rsidRPr="00721260">
        <w:rPr>
          <w:rFonts w:ascii="Arial" w:hAnsi="Arial" w:cs="Arial"/>
          <w:color w:val="000000"/>
          <w:sz w:val="16"/>
          <w:szCs w:val="16"/>
        </w:rPr>
        <w:t>15</w:t>
      </w:r>
      <w:r w:rsidRPr="00721260">
        <w:rPr>
          <w:rFonts w:ascii="Arial" w:hAnsi="Arial" w:cs="Arial"/>
          <w:color w:val="000000"/>
          <w:sz w:val="16"/>
          <w:szCs w:val="16"/>
        </w:rPr>
        <w:t xml:space="preserve">/03/24. </w:t>
      </w:r>
    </w:p>
    <w:p w14:paraId="7B7EDA48" w14:textId="18F0D695" w:rsidR="00B747AF" w:rsidRPr="00721260" w:rsidRDefault="00B747AF" w:rsidP="00721260">
      <w:pPr>
        <w:tabs>
          <w:tab w:val="left" w:pos="2940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ascii="Arial" w:hAnsi="Arial" w:cs="Arial"/>
          <w:color w:val="000000"/>
          <w:sz w:val="16"/>
          <w:szCs w:val="16"/>
        </w:rPr>
      </w:pPr>
      <w:r w:rsidRPr="00721260">
        <w:rPr>
          <w:rFonts w:ascii="Arial" w:hAnsi="Arial" w:cs="Arial"/>
          <w:b/>
          <w:bCs/>
          <w:color w:val="000000"/>
          <w:sz w:val="16"/>
          <w:szCs w:val="16"/>
        </w:rPr>
        <w:t>Data da Homologação:</w:t>
      </w:r>
      <w:r w:rsidRPr="00721260">
        <w:rPr>
          <w:rFonts w:ascii="Arial" w:hAnsi="Arial" w:cs="Arial"/>
          <w:color w:val="000000"/>
          <w:sz w:val="16"/>
          <w:szCs w:val="16"/>
        </w:rPr>
        <w:t>1</w:t>
      </w:r>
      <w:r w:rsidR="001272A7" w:rsidRPr="00721260">
        <w:rPr>
          <w:rFonts w:ascii="Arial" w:hAnsi="Arial" w:cs="Arial"/>
          <w:color w:val="000000"/>
          <w:sz w:val="16"/>
          <w:szCs w:val="16"/>
        </w:rPr>
        <w:t>5</w:t>
      </w:r>
      <w:r w:rsidRPr="00721260">
        <w:rPr>
          <w:rFonts w:ascii="Arial" w:hAnsi="Arial" w:cs="Arial"/>
          <w:color w:val="000000"/>
          <w:sz w:val="16"/>
          <w:szCs w:val="16"/>
        </w:rPr>
        <w:t>/03/24.</w:t>
      </w:r>
    </w:p>
    <w:p w14:paraId="4C88FE4E" w14:textId="77BF3FF2" w:rsidR="00B747AF" w:rsidRPr="00721260" w:rsidRDefault="00B747AF" w:rsidP="00721260">
      <w:pPr>
        <w:tabs>
          <w:tab w:val="left" w:pos="2940"/>
        </w:tabs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721260">
        <w:rPr>
          <w:rFonts w:ascii="Arial" w:hAnsi="Arial" w:cs="Arial"/>
          <w:b/>
          <w:bCs/>
          <w:color w:val="000000"/>
          <w:sz w:val="16"/>
          <w:szCs w:val="16"/>
        </w:rPr>
        <w:t>Objeto da licitação:</w:t>
      </w:r>
      <w:r w:rsidR="00B4348C" w:rsidRPr="00721260">
        <w:rPr>
          <w:rFonts w:ascii="Arial" w:hAnsi="Arial" w:cs="Arial"/>
          <w:color w:val="000000"/>
          <w:sz w:val="16"/>
          <w:szCs w:val="16"/>
        </w:rPr>
        <w:t xml:space="preserve"> </w:t>
      </w:r>
      <w:r w:rsidR="001272A7" w:rsidRPr="00721260">
        <w:rPr>
          <w:rFonts w:ascii="Arial" w:hAnsi="Arial" w:cs="Arial"/>
          <w:color w:val="000000"/>
          <w:sz w:val="16"/>
          <w:szCs w:val="16"/>
        </w:rPr>
        <w:t>CONTRATAÇÃO DE EMPRESA PARA PRESTAÇÃO DE SERVIÇOS DE AVALIAÇÃO FUNCIONAL DOS PAVIMENTOS DO SISTEMA DE PISTA E PÁTIO DO AEROPORTO DO MUNICÍPIO DE BARRA DO GARÇAS/MT, CONFORME A METODOLOGIA ASTM D5340 – PCI PARA CUMPRIMENTO DE DETERMINAÇÃO DA ANAC-SEI N° 00065.0412732023-54-DOT</w:t>
      </w:r>
      <w:r w:rsidR="004D68F4" w:rsidRPr="00721260">
        <w:rPr>
          <w:rFonts w:ascii="Arial" w:hAnsi="Arial" w:cs="Arial"/>
          <w:color w:val="000000"/>
          <w:sz w:val="16"/>
          <w:szCs w:val="16"/>
        </w:rPr>
        <w:t>.</w:t>
      </w:r>
    </w:p>
    <w:p w14:paraId="72695AD3" w14:textId="7E1C683A" w:rsidR="004D68F4" w:rsidRPr="00721260" w:rsidRDefault="00B747AF" w:rsidP="00721260">
      <w:pPr>
        <w:tabs>
          <w:tab w:val="left" w:pos="2940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ascii="Arial" w:hAnsi="Arial" w:cs="Arial"/>
          <w:color w:val="000000"/>
          <w:sz w:val="16"/>
          <w:szCs w:val="16"/>
        </w:rPr>
      </w:pPr>
      <w:r w:rsidRPr="00721260">
        <w:rPr>
          <w:rFonts w:ascii="Arial" w:hAnsi="Arial" w:cs="Arial"/>
          <w:b/>
          <w:bCs/>
          <w:color w:val="000000"/>
          <w:sz w:val="16"/>
          <w:szCs w:val="16"/>
        </w:rPr>
        <w:t>Empresa Contratada:</w:t>
      </w:r>
      <w:r w:rsidR="004D68F4" w:rsidRPr="00721260">
        <w:rPr>
          <w:rFonts w:ascii="Arial" w:hAnsi="Arial" w:cs="Arial"/>
          <w:color w:val="000000"/>
          <w:sz w:val="16"/>
          <w:szCs w:val="16"/>
        </w:rPr>
        <w:t xml:space="preserve"> </w:t>
      </w:r>
      <w:r w:rsidR="001272A7" w:rsidRPr="00721260">
        <w:rPr>
          <w:rFonts w:ascii="Arial" w:hAnsi="Arial" w:cs="Arial"/>
          <w:color w:val="000000"/>
          <w:sz w:val="16"/>
          <w:szCs w:val="16"/>
        </w:rPr>
        <w:t>INFRACEA CONTROLE DO ESPACO AEREO, AEROPORTOS E CAPACITACAO LTDA</w:t>
      </w:r>
    </w:p>
    <w:p w14:paraId="3997D793" w14:textId="77777777" w:rsidR="001272A7" w:rsidRPr="00721260" w:rsidRDefault="00B747AF" w:rsidP="00721260">
      <w:pPr>
        <w:tabs>
          <w:tab w:val="left" w:pos="2940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ascii="Arial" w:hAnsi="Arial" w:cs="Arial"/>
          <w:color w:val="000000"/>
          <w:sz w:val="16"/>
          <w:szCs w:val="16"/>
        </w:rPr>
      </w:pPr>
      <w:r w:rsidRPr="00721260">
        <w:rPr>
          <w:rFonts w:ascii="Arial" w:hAnsi="Arial" w:cs="Arial"/>
          <w:b/>
          <w:bCs/>
          <w:color w:val="000000"/>
          <w:sz w:val="16"/>
          <w:szCs w:val="16"/>
        </w:rPr>
        <w:t xml:space="preserve">CNPJ: </w:t>
      </w:r>
      <w:r w:rsidR="001272A7" w:rsidRPr="00721260">
        <w:rPr>
          <w:rFonts w:ascii="Arial" w:hAnsi="Arial" w:cs="Arial"/>
          <w:color w:val="000000"/>
          <w:sz w:val="16"/>
          <w:szCs w:val="16"/>
        </w:rPr>
        <w:t>17.469.843/0001-34</w:t>
      </w:r>
      <w:r w:rsidR="001272A7" w:rsidRPr="00721260">
        <w:rPr>
          <w:rFonts w:ascii="Arial" w:hAnsi="Arial" w:cs="Arial"/>
          <w:color w:val="000000"/>
          <w:sz w:val="16"/>
          <w:szCs w:val="16"/>
        </w:rPr>
        <w:tab/>
      </w:r>
    </w:p>
    <w:p w14:paraId="3E90E3CE" w14:textId="6A058B2A" w:rsidR="00B747AF" w:rsidRPr="00721260" w:rsidRDefault="00B4348C" w:rsidP="00721260">
      <w:pPr>
        <w:tabs>
          <w:tab w:val="left" w:pos="2940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ascii="Arial" w:hAnsi="Arial" w:cs="Arial"/>
          <w:color w:val="000000"/>
          <w:sz w:val="16"/>
          <w:szCs w:val="16"/>
        </w:rPr>
      </w:pPr>
      <w:r w:rsidRPr="00721260">
        <w:rPr>
          <w:rFonts w:ascii="Arial" w:hAnsi="Arial" w:cs="Arial"/>
          <w:b/>
          <w:bCs/>
          <w:color w:val="000000"/>
          <w:sz w:val="16"/>
          <w:szCs w:val="16"/>
        </w:rPr>
        <w:t>Valor</w:t>
      </w:r>
      <w:r w:rsidR="00B747AF" w:rsidRPr="00721260">
        <w:rPr>
          <w:rFonts w:ascii="Arial" w:hAnsi="Arial" w:cs="Arial"/>
          <w:b/>
          <w:bCs/>
          <w:color w:val="000000"/>
          <w:sz w:val="16"/>
          <w:szCs w:val="16"/>
        </w:rPr>
        <w:t>:</w:t>
      </w:r>
      <w:r w:rsidR="00B747AF" w:rsidRPr="00721260">
        <w:rPr>
          <w:rFonts w:ascii="Arial" w:hAnsi="Arial" w:cs="Arial"/>
          <w:color w:val="000000"/>
          <w:sz w:val="16"/>
          <w:szCs w:val="16"/>
        </w:rPr>
        <w:t xml:space="preserve"> R$ </w:t>
      </w:r>
      <w:r w:rsidR="001272A7" w:rsidRPr="00721260">
        <w:rPr>
          <w:rFonts w:ascii="Arial" w:hAnsi="Arial" w:cs="Arial"/>
          <w:color w:val="000000"/>
          <w:sz w:val="16"/>
          <w:szCs w:val="16"/>
        </w:rPr>
        <w:t>30.000,00</w:t>
      </w:r>
      <w:r w:rsidRPr="00721260">
        <w:rPr>
          <w:rFonts w:ascii="Arial" w:hAnsi="Arial" w:cs="Arial"/>
          <w:color w:val="000000"/>
          <w:sz w:val="16"/>
          <w:szCs w:val="16"/>
        </w:rPr>
        <w:t xml:space="preserve"> (</w:t>
      </w:r>
      <w:r w:rsidR="001272A7" w:rsidRPr="00721260">
        <w:rPr>
          <w:rFonts w:ascii="Arial" w:hAnsi="Arial" w:cs="Arial"/>
          <w:color w:val="000000"/>
          <w:sz w:val="16"/>
          <w:szCs w:val="16"/>
        </w:rPr>
        <w:t>trinta mil reais</w:t>
      </w:r>
      <w:r w:rsidRPr="00721260">
        <w:rPr>
          <w:rFonts w:ascii="Arial" w:hAnsi="Arial" w:cs="Arial"/>
          <w:color w:val="000000"/>
          <w:sz w:val="16"/>
          <w:szCs w:val="16"/>
        </w:rPr>
        <w:t>)</w:t>
      </w:r>
    </w:p>
    <w:p w14:paraId="57803E23" w14:textId="5941A247" w:rsidR="00B747AF" w:rsidRPr="00721260" w:rsidRDefault="00B747AF" w:rsidP="00721260">
      <w:pPr>
        <w:tabs>
          <w:tab w:val="left" w:pos="2940"/>
        </w:tabs>
        <w:autoSpaceDE w:val="0"/>
        <w:autoSpaceDN w:val="0"/>
        <w:adjustRightInd w:val="0"/>
        <w:spacing w:before="0" w:beforeAutospacing="0" w:after="0" w:afterAutospacing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721260">
        <w:rPr>
          <w:rFonts w:ascii="Arial" w:hAnsi="Arial" w:cs="Arial"/>
          <w:color w:val="000000"/>
          <w:sz w:val="16"/>
          <w:szCs w:val="16"/>
        </w:rPr>
        <w:t>Barra do Garças</w:t>
      </w:r>
      <w:r w:rsidR="00B4348C" w:rsidRPr="00721260">
        <w:rPr>
          <w:rFonts w:ascii="Arial" w:hAnsi="Arial" w:cs="Arial"/>
          <w:color w:val="000000"/>
          <w:sz w:val="16"/>
          <w:szCs w:val="16"/>
        </w:rPr>
        <w:t>/</w:t>
      </w:r>
      <w:r w:rsidRPr="00721260">
        <w:rPr>
          <w:rFonts w:ascii="Arial" w:hAnsi="Arial" w:cs="Arial"/>
          <w:color w:val="000000"/>
          <w:sz w:val="16"/>
          <w:szCs w:val="16"/>
        </w:rPr>
        <w:t>MT,1</w:t>
      </w:r>
      <w:r w:rsidR="001272A7" w:rsidRPr="00721260">
        <w:rPr>
          <w:rFonts w:ascii="Arial" w:hAnsi="Arial" w:cs="Arial"/>
          <w:color w:val="000000"/>
          <w:sz w:val="16"/>
          <w:szCs w:val="16"/>
        </w:rPr>
        <w:t>5</w:t>
      </w:r>
      <w:r w:rsidR="00B4348C" w:rsidRPr="00721260">
        <w:rPr>
          <w:rFonts w:ascii="Arial" w:hAnsi="Arial" w:cs="Arial"/>
          <w:color w:val="000000"/>
          <w:sz w:val="16"/>
          <w:szCs w:val="16"/>
        </w:rPr>
        <w:t xml:space="preserve"> </w:t>
      </w:r>
      <w:r w:rsidRPr="00721260">
        <w:rPr>
          <w:rFonts w:ascii="Arial" w:hAnsi="Arial" w:cs="Arial"/>
          <w:color w:val="000000"/>
          <w:sz w:val="16"/>
          <w:szCs w:val="16"/>
        </w:rPr>
        <w:t>de março de 2024</w:t>
      </w:r>
    </w:p>
    <w:p w14:paraId="150CC944" w14:textId="3E03CF58" w:rsidR="00B747AF" w:rsidRPr="00721260" w:rsidRDefault="00B747AF" w:rsidP="00721260">
      <w:pPr>
        <w:tabs>
          <w:tab w:val="left" w:pos="2940"/>
        </w:tabs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721260">
        <w:rPr>
          <w:rFonts w:ascii="Arial" w:hAnsi="Arial" w:cs="Arial"/>
          <w:color w:val="000000"/>
          <w:sz w:val="16"/>
          <w:szCs w:val="16"/>
        </w:rPr>
        <w:t>Adilson Gonçalves de Macedo</w:t>
      </w:r>
    </w:p>
    <w:p w14:paraId="2691F3E5" w14:textId="77777777" w:rsidR="00B747AF" w:rsidRPr="00721260" w:rsidRDefault="00B747AF" w:rsidP="00721260">
      <w:pPr>
        <w:tabs>
          <w:tab w:val="left" w:pos="2940"/>
        </w:tabs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721260">
        <w:rPr>
          <w:rFonts w:ascii="Arial" w:hAnsi="Arial" w:cs="Arial"/>
          <w:color w:val="000000"/>
          <w:sz w:val="16"/>
          <w:szCs w:val="16"/>
        </w:rPr>
        <w:t>Prefeito Municipal</w:t>
      </w:r>
    </w:p>
    <w:p w14:paraId="2693610D" w14:textId="77777777" w:rsidR="00B747AF" w:rsidRPr="00721260" w:rsidRDefault="00B747AF" w:rsidP="00721260">
      <w:pPr>
        <w:tabs>
          <w:tab w:val="left" w:pos="2940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B747AF" w:rsidRPr="00721260" w:rsidSect="003D1A2B">
      <w:headerReference w:type="default" r:id="rId7"/>
      <w:footerReference w:type="default" r:id="rId8"/>
      <w:pgSz w:w="11906" w:h="16838"/>
      <w:pgMar w:top="1417" w:right="1133" w:bottom="1417" w:left="170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ADF49" w14:textId="77777777" w:rsidR="003D1A2B" w:rsidRDefault="003D1A2B">
      <w:pPr>
        <w:spacing w:line="240" w:lineRule="auto"/>
      </w:pPr>
      <w:r>
        <w:separator/>
      </w:r>
    </w:p>
  </w:endnote>
  <w:endnote w:type="continuationSeparator" w:id="0">
    <w:p w14:paraId="6EBDAB7C" w14:textId="77777777" w:rsidR="003D1A2B" w:rsidRDefault="003D1A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E760A" w14:textId="77777777" w:rsidR="00D05476" w:rsidRPr="00B4348C" w:rsidRDefault="000F7938">
    <w:pPr>
      <w:tabs>
        <w:tab w:val="center" w:pos="4419"/>
        <w:tab w:val="right" w:pos="8838"/>
      </w:tabs>
      <w:spacing w:before="0" w:beforeAutospacing="0" w:after="0" w:afterAutospacing="0" w:line="240" w:lineRule="auto"/>
      <w:ind w:right="360"/>
      <w:jc w:val="center"/>
      <w:rPr>
        <w:rFonts w:ascii="Bookman Old Style" w:hAnsi="Bookman Old Style" w:cs="Tahoma"/>
        <w:sz w:val="20"/>
      </w:rPr>
    </w:pPr>
    <w:r w:rsidRPr="00B4348C">
      <w:rPr>
        <w:rFonts w:ascii="Bookman Old Style" w:hAnsi="Bookman Old Style" w:cs="Tahoma"/>
        <w:sz w:val="20"/>
      </w:rPr>
      <w:t>Rua Carajás, nº 522 – Centro – Telefone (66) 3402-2000</w:t>
    </w:r>
  </w:p>
  <w:p w14:paraId="1C2329EA" w14:textId="49788551" w:rsidR="00D05476" w:rsidRPr="00B4348C" w:rsidRDefault="000F7938">
    <w:pPr>
      <w:tabs>
        <w:tab w:val="center" w:pos="4419"/>
        <w:tab w:val="right" w:pos="8838"/>
      </w:tabs>
      <w:spacing w:before="0" w:beforeAutospacing="0" w:after="0" w:afterAutospacing="0" w:line="240" w:lineRule="auto"/>
      <w:jc w:val="center"/>
      <w:rPr>
        <w:rFonts w:ascii="Bookman Old Style" w:hAnsi="Bookman Old Style" w:cs="Tahoma"/>
        <w:sz w:val="20"/>
      </w:rPr>
    </w:pPr>
    <w:r w:rsidRPr="00B4348C">
      <w:rPr>
        <w:rFonts w:ascii="Bookman Old Style" w:hAnsi="Bookman Old Style" w:cs="Tahoma"/>
        <w:sz w:val="20"/>
      </w:rPr>
      <w:t xml:space="preserve">CEP 78.600-907 </w:t>
    </w:r>
    <w:r w:rsidR="00B4348C" w:rsidRPr="00B4348C">
      <w:rPr>
        <w:rFonts w:ascii="Bookman Old Style" w:hAnsi="Bookman Old Style" w:cs="Tahoma"/>
        <w:sz w:val="20"/>
      </w:rPr>
      <w:t>- Barra</w:t>
    </w:r>
    <w:r w:rsidRPr="00B4348C">
      <w:rPr>
        <w:rFonts w:ascii="Bookman Old Style" w:hAnsi="Bookman Old Style" w:cs="Tahoma"/>
        <w:sz w:val="20"/>
      </w:rPr>
      <w:t xml:space="preserve"> do Garças-MT</w:t>
    </w:r>
  </w:p>
  <w:p w14:paraId="0C0BA60A" w14:textId="77777777" w:rsidR="00D05476" w:rsidRPr="00B4348C" w:rsidRDefault="000F7938">
    <w:pPr>
      <w:tabs>
        <w:tab w:val="center" w:pos="4419"/>
        <w:tab w:val="right" w:pos="8838"/>
      </w:tabs>
      <w:spacing w:before="0" w:beforeAutospacing="0" w:after="0" w:afterAutospacing="0" w:line="240" w:lineRule="auto"/>
      <w:jc w:val="center"/>
      <w:rPr>
        <w:rFonts w:ascii="Bookman Old Style" w:hAnsi="Bookman Old Style" w:cs="Tahoma"/>
        <w:sz w:val="20"/>
      </w:rPr>
    </w:pPr>
    <w:r w:rsidRPr="00B4348C">
      <w:rPr>
        <w:rFonts w:ascii="Bookman Old Style" w:hAnsi="Bookman Old Style" w:cs="Tahoma"/>
        <w:sz w:val="20"/>
      </w:rPr>
      <w:t>CNPJ/MF 03.439.239/0001-50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FDE57" w14:textId="77777777" w:rsidR="003D1A2B" w:rsidRDefault="003D1A2B">
      <w:pPr>
        <w:spacing w:before="0" w:after="0"/>
      </w:pPr>
      <w:r>
        <w:separator/>
      </w:r>
    </w:p>
  </w:footnote>
  <w:footnote w:type="continuationSeparator" w:id="0">
    <w:p w14:paraId="1301E93E" w14:textId="77777777" w:rsidR="003D1A2B" w:rsidRDefault="003D1A2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99910" w14:textId="77777777" w:rsidR="00D05476" w:rsidRDefault="00D05476">
    <w:pPr>
      <w:tabs>
        <w:tab w:val="center" w:pos="4419"/>
        <w:tab w:val="right" w:pos="8838"/>
      </w:tabs>
      <w:spacing w:before="0" w:beforeAutospacing="0" w:after="0" w:afterAutospacing="0" w:line="240" w:lineRule="auto"/>
      <w:jc w:val="center"/>
      <w:rPr>
        <w:rFonts w:ascii="Times New Roman" w:hAnsi="Times New Roman" w:cs="Times New Roman"/>
      </w:rPr>
    </w:pPr>
  </w:p>
  <w:p w14:paraId="2061D195" w14:textId="77777777" w:rsidR="00D05476" w:rsidRDefault="000F7938">
    <w:pPr>
      <w:tabs>
        <w:tab w:val="center" w:pos="4419"/>
        <w:tab w:val="right" w:pos="8838"/>
      </w:tabs>
      <w:spacing w:before="0" w:beforeAutospacing="0" w:after="0" w:afterAutospacing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184E01B3" wp14:editId="390AE073">
          <wp:simplePos x="0" y="0"/>
          <wp:positionH relativeFrom="margin">
            <wp:posOffset>2415540</wp:posOffset>
          </wp:positionH>
          <wp:positionV relativeFrom="paragraph">
            <wp:posOffset>5715</wp:posOffset>
          </wp:positionV>
          <wp:extent cx="685800" cy="533400"/>
          <wp:effectExtent l="0" t="0" r="0" b="0"/>
          <wp:wrapThrough wrapText="bothSides">
            <wp:wrapPolygon edited="0">
              <wp:start x="0" y="0"/>
              <wp:lineTo x="0" y="20829"/>
              <wp:lineTo x="21000" y="20829"/>
              <wp:lineTo x="21000" y="0"/>
              <wp:lineTo x="0" y="0"/>
            </wp:wrapPolygon>
          </wp:wrapThrough>
          <wp:docPr id="534145589" name="Imagem 534145589" descr="Brasao 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Brasao Bar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3B201A4" w14:textId="77777777" w:rsidR="00D05476" w:rsidRDefault="00D05476">
    <w:pPr>
      <w:tabs>
        <w:tab w:val="center" w:pos="4419"/>
        <w:tab w:val="right" w:pos="8838"/>
      </w:tabs>
      <w:spacing w:before="0" w:beforeAutospacing="0" w:after="0" w:afterAutospacing="0" w:line="240" w:lineRule="auto"/>
      <w:jc w:val="center"/>
      <w:rPr>
        <w:rFonts w:ascii="Times New Roman" w:hAnsi="Times New Roman" w:cs="Times New Roman"/>
        <w:i/>
        <w:sz w:val="28"/>
        <w:szCs w:val="28"/>
      </w:rPr>
    </w:pPr>
  </w:p>
  <w:p w14:paraId="3EF5D97A" w14:textId="77777777" w:rsidR="00D05476" w:rsidRDefault="00D05476">
    <w:pPr>
      <w:tabs>
        <w:tab w:val="center" w:pos="4419"/>
        <w:tab w:val="right" w:pos="8838"/>
      </w:tabs>
      <w:spacing w:before="0" w:beforeAutospacing="0" w:after="0" w:afterAutospacing="0" w:line="240" w:lineRule="auto"/>
      <w:jc w:val="center"/>
      <w:rPr>
        <w:rFonts w:ascii="Times New Roman" w:hAnsi="Times New Roman" w:cs="Times New Roman"/>
        <w:i/>
        <w:sz w:val="28"/>
        <w:szCs w:val="28"/>
      </w:rPr>
    </w:pPr>
  </w:p>
  <w:p w14:paraId="78A5028C" w14:textId="77777777" w:rsidR="00D05476" w:rsidRPr="00B4348C" w:rsidRDefault="000F7938">
    <w:pPr>
      <w:tabs>
        <w:tab w:val="center" w:pos="4419"/>
        <w:tab w:val="right" w:pos="8838"/>
      </w:tabs>
      <w:spacing w:before="0" w:beforeAutospacing="0" w:after="0" w:afterAutospacing="0" w:line="240" w:lineRule="auto"/>
      <w:jc w:val="center"/>
      <w:rPr>
        <w:rFonts w:ascii="Bookman Old Style" w:hAnsi="Bookman Old Style" w:cs="Times New Roman"/>
        <w:b/>
        <w:bCs/>
        <w:iCs/>
        <w:sz w:val="20"/>
        <w:szCs w:val="20"/>
      </w:rPr>
    </w:pPr>
    <w:r w:rsidRPr="00B4348C">
      <w:rPr>
        <w:rFonts w:ascii="Bookman Old Style" w:hAnsi="Bookman Old Style" w:cs="Times New Roman"/>
        <w:b/>
        <w:bCs/>
        <w:iCs/>
        <w:sz w:val="20"/>
        <w:szCs w:val="20"/>
      </w:rPr>
      <w:t>ESTADO DE MATO GROSSO</w:t>
    </w:r>
  </w:p>
  <w:p w14:paraId="6D5F9DE8" w14:textId="77777777" w:rsidR="00D05476" w:rsidRPr="00B4348C" w:rsidRDefault="000F7938">
    <w:pPr>
      <w:tabs>
        <w:tab w:val="center" w:pos="4419"/>
        <w:tab w:val="right" w:pos="8838"/>
      </w:tabs>
      <w:spacing w:before="0" w:beforeAutospacing="0" w:after="0" w:afterAutospacing="0" w:line="240" w:lineRule="auto"/>
      <w:jc w:val="center"/>
      <w:rPr>
        <w:rFonts w:ascii="Bookman Old Style" w:hAnsi="Bookman Old Style" w:cs="Times New Roman"/>
        <w:b/>
        <w:bCs/>
        <w:iCs/>
        <w:sz w:val="20"/>
        <w:szCs w:val="20"/>
      </w:rPr>
    </w:pPr>
    <w:r w:rsidRPr="00B4348C">
      <w:rPr>
        <w:rFonts w:ascii="Bookman Old Style" w:hAnsi="Bookman Old Style" w:cs="Times New Roman"/>
        <w:b/>
        <w:bCs/>
        <w:iCs/>
        <w:sz w:val="20"/>
        <w:szCs w:val="20"/>
      </w:rPr>
      <w:t>PREFEITURA MUNICIPAL DE BARRA DO GARÇAS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A6191B"/>
    <w:multiLevelType w:val="multilevel"/>
    <w:tmpl w:val="33A619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439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322"/>
    <w:rsid w:val="00000DA9"/>
    <w:rsid w:val="00054E4C"/>
    <w:rsid w:val="00060A1C"/>
    <w:rsid w:val="00085FB8"/>
    <w:rsid w:val="000B7C96"/>
    <w:rsid w:val="000E31F4"/>
    <w:rsid w:val="000F7938"/>
    <w:rsid w:val="001068BF"/>
    <w:rsid w:val="001272A7"/>
    <w:rsid w:val="001424C6"/>
    <w:rsid w:val="001A0687"/>
    <w:rsid w:val="00200F95"/>
    <w:rsid w:val="00241BA3"/>
    <w:rsid w:val="002A55B0"/>
    <w:rsid w:val="002B0C98"/>
    <w:rsid w:val="00317B6B"/>
    <w:rsid w:val="00396E11"/>
    <w:rsid w:val="003C5803"/>
    <w:rsid w:val="003D1A2B"/>
    <w:rsid w:val="003E2232"/>
    <w:rsid w:val="00421C45"/>
    <w:rsid w:val="004514EB"/>
    <w:rsid w:val="004657FC"/>
    <w:rsid w:val="004D68F4"/>
    <w:rsid w:val="00526045"/>
    <w:rsid w:val="0058533C"/>
    <w:rsid w:val="005866A6"/>
    <w:rsid w:val="005C3A9C"/>
    <w:rsid w:val="005F43FA"/>
    <w:rsid w:val="00604961"/>
    <w:rsid w:val="006400AC"/>
    <w:rsid w:val="00656AD3"/>
    <w:rsid w:val="0068149C"/>
    <w:rsid w:val="006A065B"/>
    <w:rsid w:val="00721260"/>
    <w:rsid w:val="007222AB"/>
    <w:rsid w:val="0073249C"/>
    <w:rsid w:val="007551EC"/>
    <w:rsid w:val="0076273C"/>
    <w:rsid w:val="00797354"/>
    <w:rsid w:val="007D5322"/>
    <w:rsid w:val="007D5E1A"/>
    <w:rsid w:val="007E0EFB"/>
    <w:rsid w:val="00805624"/>
    <w:rsid w:val="00840CF7"/>
    <w:rsid w:val="008E4387"/>
    <w:rsid w:val="008F7C8A"/>
    <w:rsid w:val="00921F07"/>
    <w:rsid w:val="00923A40"/>
    <w:rsid w:val="00930FC3"/>
    <w:rsid w:val="00960178"/>
    <w:rsid w:val="00960D17"/>
    <w:rsid w:val="00971272"/>
    <w:rsid w:val="00977F79"/>
    <w:rsid w:val="00980DF4"/>
    <w:rsid w:val="009838BF"/>
    <w:rsid w:val="009838C7"/>
    <w:rsid w:val="0098710F"/>
    <w:rsid w:val="009A63FE"/>
    <w:rsid w:val="009B70E2"/>
    <w:rsid w:val="009D53CB"/>
    <w:rsid w:val="009E3C75"/>
    <w:rsid w:val="00A711A5"/>
    <w:rsid w:val="00A77B80"/>
    <w:rsid w:val="00A815D0"/>
    <w:rsid w:val="00A8783A"/>
    <w:rsid w:val="00AC42D2"/>
    <w:rsid w:val="00AE422A"/>
    <w:rsid w:val="00B16D56"/>
    <w:rsid w:val="00B2125D"/>
    <w:rsid w:val="00B31450"/>
    <w:rsid w:val="00B40399"/>
    <w:rsid w:val="00B4348C"/>
    <w:rsid w:val="00B47BEB"/>
    <w:rsid w:val="00B6289D"/>
    <w:rsid w:val="00B747AF"/>
    <w:rsid w:val="00B96090"/>
    <w:rsid w:val="00BD63B9"/>
    <w:rsid w:val="00BF7668"/>
    <w:rsid w:val="00C50F1F"/>
    <w:rsid w:val="00C524E3"/>
    <w:rsid w:val="00C61347"/>
    <w:rsid w:val="00CA18C9"/>
    <w:rsid w:val="00CB405C"/>
    <w:rsid w:val="00CB7BBA"/>
    <w:rsid w:val="00D05476"/>
    <w:rsid w:val="00D31386"/>
    <w:rsid w:val="00D40123"/>
    <w:rsid w:val="00DB7197"/>
    <w:rsid w:val="00DC4E95"/>
    <w:rsid w:val="00DE5A7B"/>
    <w:rsid w:val="00E47988"/>
    <w:rsid w:val="00E8289E"/>
    <w:rsid w:val="00EB3D87"/>
    <w:rsid w:val="00EE046F"/>
    <w:rsid w:val="00F26A4C"/>
    <w:rsid w:val="00F300B8"/>
    <w:rsid w:val="00F41A4E"/>
    <w:rsid w:val="0647110E"/>
    <w:rsid w:val="07EC17DE"/>
    <w:rsid w:val="113C1A1A"/>
    <w:rsid w:val="1CFC60B8"/>
    <w:rsid w:val="30855E6C"/>
    <w:rsid w:val="322A1CE7"/>
    <w:rsid w:val="3ED01E68"/>
    <w:rsid w:val="4D767B21"/>
    <w:rsid w:val="53354A79"/>
    <w:rsid w:val="6146171E"/>
    <w:rsid w:val="67931C39"/>
    <w:rsid w:val="780C0172"/>
    <w:rsid w:val="78522502"/>
    <w:rsid w:val="7E6C0B60"/>
    <w:rsid w:val="7FFA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9A207"/>
  <w15:docId w15:val="{2198190E-E46D-4276-ADB0-90D15CBA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 w:after="100" w:afterAutospacing="1" w:line="273" w:lineRule="auto"/>
    </w:pPr>
    <w:rPr>
      <w:rFonts w:ascii="Calibri" w:eastAsia="Times New Roman" w:hAnsi="Calibri" w:cs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qFormat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before="0"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before="0"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ascii="Calibri" w:eastAsia="Times New Roman" w:hAnsi="Calibri" w:cs="Calibri"/>
      <w:sz w:val="24"/>
      <w:szCs w:val="24"/>
      <w:lang w:eastAsia="pt-BR"/>
    </w:rPr>
  </w:style>
  <w:style w:type="paragraph" w:customStyle="1" w:styleId="Default">
    <w:name w:val="Default"/>
    <w:basedOn w:val="Normal"/>
    <w:qFormat/>
    <w:pPr>
      <w:autoSpaceDE w:val="0"/>
      <w:autoSpaceDN w:val="0"/>
      <w:adjustRightInd w:val="0"/>
      <w:spacing w:before="0" w:beforeAutospacing="0" w:after="0" w:afterAutospacing="0" w:line="240" w:lineRule="auto"/>
    </w:pPr>
    <w:rPr>
      <w:rFonts w:ascii="Cambria" w:hAnsi="Cambria" w:cs="Times New Roman"/>
      <w:color w:val="000000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Times New Roman" w:hAnsi="Calibri" w:cs="Calibri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Calibri" w:eastAsia="Times New Roman" w:hAnsi="Calibri" w:cs="Calibri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pPr>
      <w:spacing w:before="0" w:beforeAutospacing="0" w:after="200" w:afterAutospacing="0" w:line="276" w:lineRule="auto"/>
      <w:ind w:left="720"/>
      <w:contextualSpacing/>
    </w:pPr>
    <w:rPr>
      <w:rFonts w:eastAsia="Calibri" w:cs="Times New Roman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747A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747AF"/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LIC-NAGELA</dc:creator>
  <cp:lastModifiedBy>Licitação</cp:lastModifiedBy>
  <cp:revision>3</cp:revision>
  <cp:lastPrinted>2024-03-15T13:31:00Z</cp:lastPrinted>
  <dcterms:created xsi:type="dcterms:W3CDTF">2024-03-15T13:48:00Z</dcterms:created>
  <dcterms:modified xsi:type="dcterms:W3CDTF">2024-03-15T13:55:00Z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82F6B09015594EC782EEE7CE178EAE6D</vt:lpwstr>
  </property>
</Properties>
</file>