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C3" w:rsidRDefault="00C524C3" w:rsidP="00C524C3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AVISO DE RESULTADO </w:t>
      </w:r>
    </w:p>
    <w:p w:rsidR="00C524C3" w:rsidRDefault="00C524C3" w:rsidP="00C524C3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 xml:space="preserve"> ANALISE DOS DOCUMENTOS DE HABILITAÇÃO</w:t>
      </w:r>
    </w:p>
    <w:p w:rsidR="00C524C3" w:rsidRDefault="00C524C3" w:rsidP="00C524C3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009/2022/PMBG-MT</w:t>
      </w:r>
    </w:p>
    <w:p w:rsidR="00C524C3" w:rsidRDefault="00C524C3" w:rsidP="00C524C3">
      <w:pPr>
        <w:ind w:left="0" w:right="-1" w:firstLine="0"/>
        <w:rPr>
          <w:rFonts w:ascii="Tahoma" w:hAnsi="Tahoma" w:cs="Tahoma"/>
          <w:b/>
          <w:sz w:val="22"/>
        </w:rPr>
      </w:pPr>
    </w:p>
    <w:p w:rsidR="00C524C3" w:rsidRDefault="00C524C3" w:rsidP="00C524C3">
      <w:pPr>
        <w:ind w:left="0" w:right="-1" w:firstLine="0"/>
        <w:rPr>
          <w:rFonts w:ascii="Tahoma" w:hAnsi="Tahoma" w:cs="Tahoma"/>
          <w:b/>
          <w:sz w:val="22"/>
        </w:rPr>
      </w:pPr>
    </w:p>
    <w:p w:rsidR="00C524C3" w:rsidRDefault="00C524C3" w:rsidP="00C524C3"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OBJETO:</w:t>
      </w:r>
      <w:r w:rsidRPr="00C524C3">
        <w:rPr>
          <w:rFonts w:ascii="Tahoma" w:eastAsia="Arial" w:hAnsi="Tahoma" w:cs="Tahoma"/>
          <w:b/>
          <w:sz w:val="22"/>
          <w:lang w:val="pt-PT" w:eastAsia="pt-PT" w:bidi="pt-PT"/>
        </w:rPr>
        <w:t xml:space="preserve"> </w:t>
      </w:r>
      <w:r>
        <w:rPr>
          <w:rFonts w:ascii="Tahoma" w:eastAsia="Arial" w:hAnsi="Tahoma" w:cs="Tahoma"/>
          <w:b/>
          <w:sz w:val="22"/>
          <w:lang w:val="pt-PT" w:eastAsia="pt-PT" w:bidi="pt-PT"/>
        </w:rPr>
        <w:t>C</w:t>
      </w:r>
      <w:r w:rsidRPr="004B330B">
        <w:rPr>
          <w:rFonts w:ascii="Tahoma" w:eastAsia="Arial" w:hAnsi="Tahoma" w:cs="Tahoma"/>
          <w:b/>
          <w:sz w:val="22"/>
          <w:lang w:val="pt-PT" w:eastAsia="pt-PT" w:bidi="pt-PT"/>
        </w:rPr>
        <w:t xml:space="preserve">ontratação de empresa para </w:t>
      </w:r>
      <w:r w:rsidRPr="004B330B">
        <w:rPr>
          <w:rFonts w:ascii="Tahoma" w:eastAsia="Arial" w:hAnsi="Tahoma" w:cs="Arial"/>
          <w:b/>
          <w:sz w:val="22"/>
          <w:lang w:val="pt-PT" w:eastAsia="pt-PT" w:bidi="pt-PT"/>
        </w:rPr>
        <w:t>a Execução de Mão de Obra para a Conclusão da Construção da Creche de Educação-Projeto Tipo 1-Solar Ville na Rua “J”, esquina com a rua “B”, Quadras 23 e 24, no Bairro Solar Ville</w:t>
      </w:r>
      <w:r w:rsidRPr="004B330B">
        <w:rPr>
          <w:rFonts w:ascii="Tahoma" w:eastAsia="Arial" w:hAnsi="Tahoma" w:cs="Tahoma"/>
          <w:sz w:val="22"/>
          <w:lang w:val="pt-PT" w:eastAsia="pt-PT" w:bidi="pt-PT"/>
        </w:rPr>
        <w:t>.</w:t>
      </w:r>
      <w:r>
        <w:rPr>
          <w:rFonts w:ascii="Tahoma" w:hAnsi="Tahoma" w:cs="Tahoma"/>
          <w:sz w:val="22"/>
        </w:rPr>
        <w:t xml:space="preserve"> </w:t>
      </w:r>
    </w:p>
    <w:p w:rsidR="00C524C3" w:rsidRDefault="00C524C3" w:rsidP="00C524C3">
      <w:pPr>
        <w:pStyle w:val="Recuodecorpodetexto2"/>
        <w:ind w:left="0" w:firstLine="113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 Comissão Permanente de Licitação da Prefeitura Municipal de Barra do Garças, Estado de Mato Grosso, torna público o RESULTADO DO JULGAMENTO DOS DOCUMENTOS DE HABILITAÇÃO, da empresa abaixo relacionada sendo que os DOCUMENTOS DE CAPACIDADE TÉCNICA, foram analisados pelo engenheiro Luiz Fernando </w:t>
      </w:r>
      <w:proofErr w:type="spellStart"/>
      <w:r>
        <w:rPr>
          <w:rFonts w:ascii="Tahoma" w:hAnsi="Tahoma" w:cs="Tahoma"/>
          <w:sz w:val="22"/>
        </w:rPr>
        <w:t>Hencke</w:t>
      </w:r>
      <w:proofErr w:type="spellEnd"/>
      <w:r>
        <w:rPr>
          <w:rFonts w:ascii="Tahoma" w:hAnsi="Tahoma" w:cs="Tahoma"/>
          <w:sz w:val="22"/>
        </w:rPr>
        <w:t xml:space="preserve"> CREA/MT 045926:</w:t>
      </w:r>
    </w:p>
    <w:p w:rsidR="007E1116" w:rsidRDefault="007E1116" w:rsidP="00C524C3">
      <w:pPr>
        <w:pStyle w:val="Recuodecorpodetexto2"/>
        <w:ind w:left="0" w:firstLine="1134"/>
        <w:rPr>
          <w:rFonts w:ascii="Tahoma" w:hAnsi="Tahoma" w:cs="Tahoma"/>
          <w:sz w:val="22"/>
        </w:rPr>
      </w:pPr>
    </w:p>
    <w:p w:rsidR="00C524C3" w:rsidRDefault="00C524C3" w:rsidP="00C524C3">
      <w:pPr>
        <w:pStyle w:val="Recuodecorpodetexto2"/>
        <w:ind w:left="0" w:firstLine="1134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EMPRESA HABILITADA:</w:t>
      </w:r>
    </w:p>
    <w:p w:rsidR="007E1116" w:rsidRDefault="007E1116" w:rsidP="00C524C3">
      <w:pPr>
        <w:pStyle w:val="Recuodecorpodetexto2"/>
        <w:ind w:left="0" w:firstLine="1134"/>
        <w:rPr>
          <w:rFonts w:ascii="Tahoma" w:hAnsi="Tahoma" w:cs="Tahoma"/>
          <w:b/>
          <w:sz w:val="22"/>
          <w:u w:val="single"/>
        </w:rPr>
      </w:pPr>
    </w:p>
    <w:p w:rsidR="00C524C3" w:rsidRDefault="00C524C3" w:rsidP="00C524C3">
      <w:pPr>
        <w:pStyle w:val="Recuodecorpodetexto2"/>
        <w:ind w:left="0" w:firstLine="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1 –INSLASGES ENGENHARIA E CONSTRUÇÃO-LTDA</w:t>
      </w:r>
      <w:r>
        <w:rPr>
          <w:rFonts w:ascii="Tahoma" w:hAnsi="Tahoma" w:cs="Tahoma"/>
          <w:sz w:val="22"/>
        </w:rPr>
        <w:t>, CNPJ: 00.584.515/0001-86;</w:t>
      </w:r>
    </w:p>
    <w:p w:rsidR="00C524C3" w:rsidRDefault="00C524C3" w:rsidP="00C524C3">
      <w:pPr>
        <w:ind w:leftChars="-4" w:left="0" w:rightChars="-176" w:right="-42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Abre-se o prazo recursal conforme art. 109 da Lei Federal nº. 8.666/93.</w:t>
      </w:r>
    </w:p>
    <w:p w:rsidR="007E1116" w:rsidRDefault="007E1116" w:rsidP="00C524C3">
      <w:pPr>
        <w:pStyle w:val="Recuodecorpodetexto2"/>
        <w:ind w:left="0"/>
        <w:rPr>
          <w:rFonts w:ascii="Tahoma" w:hAnsi="Tahoma"/>
        </w:rPr>
      </w:pPr>
    </w:p>
    <w:p w:rsidR="00D44558" w:rsidRDefault="00D44558" w:rsidP="00C524C3">
      <w:pPr>
        <w:pStyle w:val="Recuodecorpodetexto2"/>
        <w:ind w:left="0"/>
        <w:rPr>
          <w:rFonts w:ascii="Tahoma" w:hAnsi="Tahoma"/>
        </w:rPr>
      </w:pPr>
    </w:p>
    <w:p w:rsidR="00C524C3" w:rsidRDefault="00C524C3" w:rsidP="00C524C3">
      <w:pPr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</w:t>
      </w:r>
      <w:r w:rsidR="00BE6C97">
        <w:rPr>
          <w:rFonts w:ascii="Tahoma" w:hAnsi="Tahoma"/>
          <w:sz w:val="22"/>
        </w:rPr>
        <w:t xml:space="preserve"> Barra do Garças, 01</w:t>
      </w:r>
      <w:r>
        <w:rPr>
          <w:rFonts w:ascii="Tahoma" w:hAnsi="Tahoma"/>
          <w:sz w:val="22"/>
        </w:rPr>
        <w:t xml:space="preserve"> de junho de 2022</w:t>
      </w:r>
    </w:p>
    <w:p w:rsidR="00C524C3" w:rsidRDefault="00C524C3" w:rsidP="00C524C3">
      <w:pPr>
        <w:jc w:val="center"/>
        <w:rPr>
          <w:rFonts w:ascii="Tahoma" w:hAnsi="Tahoma"/>
        </w:rPr>
      </w:pPr>
    </w:p>
    <w:p w:rsidR="007E1116" w:rsidRDefault="007E1116" w:rsidP="00C524C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</w:p>
    <w:p w:rsidR="00C524C3" w:rsidRDefault="00C524C3" w:rsidP="00C524C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:rsidR="00DA6D73" w:rsidRDefault="00C524C3" w:rsidP="00DA6D7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:rsidR="00DA6D73" w:rsidRDefault="00DA6D73" w:rsidP="00DA6D7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</w:p>
    <w:p w:rsidR="00DA6D73" w:rsidRDefault="00DA6D73" w:rsidP="00DA6D7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</w:p>
    <w:p w:rsidR="00DA6D73" w:rsidRPr="00DA6D73" w:rsidRDefault="00DA6D73" w:rsidP="00DA6D73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bookmarkStart w:id="0" w:name="_GoBack"/>
      <w:bookmarkEnd w:id="0"/>
    </w:p>
    <w:sectPr w:rsidR="00DA6D73" w:rsidRPr="00DA6D7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8E" w:rsidRDefault="00A2458E" w:rsidP="00A2458E">
      <w:pPr>
        <w:spacing w:after="0" w:line="240" w:lineRule="auto"/>
      </w:pPr>
      <w:r>
        <w:separator/>
      </w:r>
    </w:p>
  </w:endnote>
  <w:endnote w:type="continuationSeparator" w:id="0">
    <w:p w:rsidR="00A2458E" w:rsidRDefault="00A2458E" w:rsidP="00A2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8E" w:rsidRDefault="00A2458E" w:rsidP="00A245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:rsidR="00A2458E" w:rsidRDefault="00A2458E" w:rsidP="00A2458E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A2458E" w:rsidRDefault="00A2458E" w:rsidP="00A245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:rsidR="00A2458E" w:rsidRDefault="00A2458E" w:rsidP="00A2458E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8E" w:rsidRDefault="00A2458E" w:rsidP="00A2458E">
      <w:pPr>
        <w:spacing w:after="0" w:line="240" w:lineRule="auto"/>
      </w:pPr>
      <w:r>
        <w:separator/>
      </w:r>
    </w:p>
  </w:footnote>
  <w:footnote w:type="continuationSeparator" w:id="0">
    <w:p w:rsidR="00A2458E" w:rsidRDefault="00A2458E" w:rsidP="00A2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8E" w:rsidRDefault="00A2458E" w:rsidP="00A2458E">
    <w:pPr>
      <w:pStyle w:val="Cabealho"/>
      <w:pBdr>
        <w:bottom w:val="single" w:sz="24" w:space="1" w:color="000000"/>
      </w:pBdr>
    </w:pPr>
    <w:r>
      <w:rPr>
        <w:noProof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173FB7C7" wp14:editId="0279FEF9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2458E" w:rsidRDefault="00A2458E" w:rsidP="00A245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A2458E" w:rsidRDefault="00A2458E" w:rsidP="00A2458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FB7C7" id="Caixa de Texto 8" o:spid="_x0000_s1026" style="position:absolute;left:0;text-align:left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A2458E" w:rsidRDefault="00A2458E" w:rsidP="00A2458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A2458E" w:rsidRDefault="00A2458E" w:rsidP="00A2458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375A58" wp14:editId="6F91AB2C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58E" w:rsidRDefault="00A2458E" w:rsidP="00A2458E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3"/>
    <w:rsid w:val="001F2802"/>
    <w:rsid w:val="007E1116"/>
    <w:rsid w:val="00A2458E"/>
    <w:rsid w:val="00BE6C97"/>
    <w:rsid w:val="00C524C3"/>
    <w:rsid w:val="00C95044"/>
    <w:rsid w:val="00CE47D3"/>
    <w:rsid w:val="00D44558"/>
    <w:rsid w:val="00D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5EB07-ABC8-474F-A538-46C6250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C3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C524C3"/>
    <w:pPr>
      <w:ind w:firstLine="1701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24C3"/>
    <w:rPr>
      <w:rFonts w:ascii="Times New Roman" w:eastAsia="Times New Roman" w:hAnsi="Times New Roman" w:cs="Times New Roman"/>
      <w:color w:val="000000"/>
      <w:sz w:val="28"/>
      <w:lang w:eastAsia="pt-BR"/>
    </w:rPr>
  </w:style>
  <w:style w:type="paragraph" w:styleId="Cabealho">
    <w:name w:val="header"/>
    <w:basedOn w:val="Normal"/>
    <w:link w:val="CabealhoChar"/>
    <w:unhideWhenUsed/>
    <w:rsid w:val="00A24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2458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4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2458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Contedodoquadro">
    <w:name w:val="Conteúdo do quadro"/>
    <w:basedOn w:val="Normal"/>
    <w:qFormat/>
    <w:rsid w:val="00A2458E"/>
  </w:style>
  <w:style w:type="character" w:customStyle="1" w:styleId="LinkdaInternet">
    <w:name w:val="Link da Internet"/>
    <w:basedOn w:val="Fontepargpadro"/>
    <w:unhideWhenUsed/>
    <w:rsid w:val="00A24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2022-06-02T10:49:00Z</dcterms:created>
  <dcterms:modified xsi:type="dcterms:W3CDTF">2022-06-06T13:55:00Z</dcterms:modified>
</cp:coreProperties>
</file>