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FB4" w:rsidRDefault="00684FB4" w:rsidP="00684FB4">
      <w:pPr>
        <w:spacing w:line="276" w:lineRule="auto"/>
        <w:jc w:val="center"/>
        <w:rPr>
          <w:rFonts w:ascii="Tahoma" w:hAnsi="Tahoma" w:cs="Tahoma"/>
          <w:b/>
          <w:sz w:val="22"/>
          <w:szCs w:val="22"/>
        </w:rPr>
      </w:pPr>
    </w:p>
    <w:p w:rsidR="00684FB4" w:rsidRDefault="00684FB4" w:rsidP="00684FB4">
      <w:pPr>
        <w:spacing w:line="276" w:lineRule="auto"/>
        <w:jc w:val="center"/>
        <w:rPr>
          <w:rFonts w:ascii="Tahoma" w:hAnsi="Tahoma" w:cs="Tahoma"/>
          <w:b/>
          <w:sz w:val="22"/>
          <w:szCs w:val="22"/>
        </w:rPr>
      </w:pPr>
    </w:p>
    <w:p w:rsidR="00684FB4" w:rsidRDefault="00684FB4" w:rsidP="00684FB4">
      <w:pPr>
        <w:spacing w:line="276" w:lineRule="auto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RESULTADO DE JULGAMENTO ANÁLISE DAS PROPOSTAS DE PREÇOS</w:t>
      </w:r>
    </w:p>
    <w:p w:rsidR="00684FB4" w:rsidRDefault="00684FB4" w:rsidP="00684FB4">
      <w:pPr>
        <w:spacing w:line="276" w:lineRule="auto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TOMADA DE PREÇO Nº 004/2022</w:t>
      </w:r>
    </w:p>
    <w:p w:rsidR="00684FB4" w:rsidRDefault="00684FB4" w:rsidP="00684FB4">
      <w:pPr>
        <w:spacing w:line="276" w:lineRule="auto"/>
        <w:ind w:leftChars="-300" w:left="-720" w:rightChars="-176" w:right="-422"/>
        <w:jc w:val="center"/>
        <w:rPr>
          <w:rFonts w:ascii="Tahoma" w:hAnsi="Tahoma" w:cs="Tahoma"/>
          <w:sz w:val="22"/>
          <w:szCs w:val="22"/>
        </w:rPr>
      </w:pPr>
    </w:p>
    <w:p w:rsidR="00684FB4" w:rsidRDefault="00684FB4" w:rsidP="00684FB4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Aos três dias do mês de junho do ano de dois mil e vinte e dois às 08:00 horas e 30 minutos, horário de Brasília, reuniram-se na sede da Prefeitura Municipal de Barra do Garças a Comissão Permanente de Licitação</w:t>
      </w:r>
      <w:r>
        <w:rPr>
          <w:rFonts w:ascii="Tahoma" w:hAnsi="Tahoma" w:cs="Tahoma"/>
          <w:bCs/>
          <w:sz w:val="22"/>
          <w:szCs w:val="22"/>
        </w:rPr>
        <w:t>,</w:t>
      </w:r>
      <w:r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bCs/>
          <w:sz w:val="22"/>
          <w:szCs w:val="22"/>
        </w:rPr>
        <w:t xml:space="preserve">após o recebimento do processo que se encontrava desde a data de abertura com o setor de engenharia, </w:t>
      </w:r>
      <w:r>
        <w:rPr>
          <w:rFonts w:ascii="Tahoma" w:hAnsi="Tahoma" w:cs="Tahoma"/>
          <w:sz w:val="22"/>
          <w:szCs w:val="22"/>
        </w:rPr>
        <w:t xml:space="preserve">iniciou-se os trabalhos de análise da proposta apresentada para </w:t>
      </w:r>
      <w:r>
        <w:rPr>
          <w:rFonts w:ascii="Tahoma" w:hAnsi="Tahoma" w:cs="Tahoma"/>
          <w:b/>
          <w:sz w:val="22"/>
          <w:szCs w:val="22"/>
        </w:rPr>
        <w:t>Tomada de Preço  n°</w:t>
      </w:r>
      <w:r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>004/2022</w:t>
      </w:r>
      <w:r>
        <w:rPr>
          <w:rFonts w:ascii="Tahoma" w:hAnsi="Tahoma" w:cs="Tahoma"/>
          <w:sz w:val="22"/>
          <w:szCs w:val="22"/>
        </w:rPr>
        <w:t xml:space="preserve">, tendo por objeto: </w:t>
      </w:r>
      <w:r>
        <w:rPr>
          <w:rFonts w:ascii="Tahoma" w:eastAsia="Arial" w:hAnsi="Tahoma" w:cs="Tahoma"/>
          <w:b/>
          <w:sz w:val="22"/>
          <w:szCs w:val="22"/>
          <w:lang w:val="pt-PT" w:eastAsia="pt-PT" w:bidi="pt-PT"/>
        </w:rPr>
        <w:t xml:space="preserve">Contratação de Empresa para </w:t>
      </w:r>
      <w:r>
        <w:rPr>
          <w:rFonts w:ascii="Tahoma" w:eastAsia="Arial" w:hAnsi="Tahoma" w:cs="Arial"/>
          <w:b/>
          <w:sz w:val="22"/>
          <w:szCs w:val="22"/>
          <w:lang w:val="pt-PT" w:eastAsia="pt-PT" w:bidi="pt-PT"/>
        </w:rPr>
        <w:t xml:space="preserve">a </w:t>
      </w:r>
      <w:r>
        <w:rPr>
          <w:rFonts w:ascii="Tahoma" w:hAnsi="Tahoma" w:cs="Tahoma"/>
          <w:b/>
          <w:color w:val="000000"/>
          <w:sz w:val="22"/>
          <w:szCs w:val="22"/>
        </w:rPr>
        <w:t xml:space="preserve">Execução da Reforma da Escola Indígena </w:t>
      </w:r>
      <w:proofErr w:type="spellStart"/>
      <w:r>
        <w:rPr>
          <w:rFonts w:ascii="Tahoma" w:hAnsi="Tahoma" w:cs="Tahoma"/>
          <w:b/>
          <w:color w:val="000000"/>
          <w:sz w:val="22"/>
          <w:szCs w:val="22"/>
        </w:rPr>
        <w:t>Irõ</w:t>
      </w:r>
      <w:proofErr w:type="spellEnd"/>
      <w:r>
        <w:rPr>
          <w:rFonts w:ascii="Tahoma" w:hAnsi="Tahoma" w:cs="Tahoma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b/>
          <w:color w:val="000000"/>
          <w:sz w:val="22"/>
          <w:szCs w:val="22"/>
        </w:rPr>
        <w:t>Orãpe</w:t>
      </w:r>
      <w:proofErr w:type="spellEnd"/>
      <w:r>
        <w:rPr>
          <w:rFonts w:ascii="Tahoma" w:hAnsi="Tahoma" w:cs="Tahoma"/>
          <w:b/>
          <w:color w:val="000000"/>
          <w:sz w:val="22"/>
          <w:szCs w:val="22"/>
        </w:rPr>
        <w:t xml:space="preserve"> –Aldeia Nossa Senhora das Graças – São Marcos</w:t>
      </w:r>
      <w:r>
        <w:rPr>
          <w:rFonts w:ascii="Tahoma" w:eastAsia="Arial" w:hAnsi="Tahoma" w:cs="Tahoma"/>
          <w:b/>
          <w:sz w:val="22"/>
          <w:szCs w:val="22"/>
          <w:lang w:val="pt-PT" w:eastAsia="pt-PT" w:bidi="pt-PT"/>
        </w:rPr>
        <w:t xml:space="preserve">. </w:t>
      </w:r>
      <w:r>
        <w:rPr>
          <w:rFonts w:ascii="Tahoma" w:hAnsi="Tahoma" w:cs="Tahoma"/>
          <w:sz w:val="22"/>
          <w:szCs w:val="22"/>
        </w:rPr>
        <w:t xml:space="preserve">A empresa ALIANÇA INDUSTRIA E CONSTRUÇÕES LTDA, CNPJ: 07.522.407/0002-09, apresentou a proposta no valor de R$498.272,80 (quatrocentos e noventa e oito mil, duzentos e setenta e dois reais e oitenta centavos), após análise da engenharia sendo que a mesma deu parecer para a continuidade do processo. Declaramos a empresa ALIANÇA INDUSTRIA E CONSTRUÇÕES LTDA, CNPJ: 07.522.407/0002-09, </w:t>
      </w:r>
      <w:r>
        <w:rPr>
          <w:rFonts w:ascii="Tahoma" w:hAnsi="Tahoma" w:cs="Tahoma"/>
          <w:b/>
          <w:bCs/>
          <w:sz w:val="22"/>
          <w:szCs w:val="22"/>
        </w:rPr>
        <w:t>VENCEDORA</w:t>
      </w:r>
      <w:r>
        <w:rPr>
          <w:rFonts w:ascii="Tahoma" w:hAnsi="Tahoma" w:cs="Tahoma"/>
          <w:sz w:val="22"/>
          <w:szCs w:val="22"/>
        </w:rPr>
        <w:t xml:space="preserve"> do certame. O Presidente comunica que o resultado será divulgado nos mesmos meios onde se publicou o edital e encaminhado via e-mail</w:t>
      </w:r>
      <w:r w:rsidR="00E82B66">
        <w:rPr>
          <w:rFonts w:ascii="Tahoma" w:hAnsi="Tahoma" w:cs="Tahoma"/>
          <w:sz w:val="22"/>
          <w:szCs w:val="22"/>
        </w:rPr>
        <w:t xml:space="preserve"> para as licitantes, onde abre-se</w:t>
      </w:r>
      <w:bookmarkStart w:id="0" w:name="_GoBack"/>
      <w:bookmarkEnd w:id="0"/>
      <w:r>
        <w:rPr>
          <w:rFonts w:ascii="Tahoma" w:hAnsi="Tahoma" w:cs="Tahoma"/>
          <w:sz w:val="22"/>
          <w:szCs w:val="22"/>
        </w:rPr>
        <w:t xml:space="preserve"> o prazo recursal em conformidade com o art. 109 da Lei 8.666/93. </w:t>
      </w:r>
    </w:p>
    <w:p w:rsidR="00684FB4" w:rsidRDefault="00684FB4" w:rsidP="00684FB4">
      <w:pPr>
        <w:spacing w:line="276" w:lineRule="auto"/>
        <w:jc w:val="center"/>
        <w:rPr>
          <w:rFonts w:ascii="Tahoma" w:hAnsi="Tahoma" w:cs="Tahoma"/>
          <w:sz w:val="22"/>
          <w:szCs w:val="22"/>
        </w:rPr>
      </w:pPr>
    </w:p>
    <w:p w:rsidR="00684FB4" w:rsidRDefault="00684FB4" w:rsidP="00684FB4">
      <w:pPr>
        <w:spacing w:line="276" w:lineRule="auto"/>
        <w:ind w:rightChars="-176" w:right="-422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MARCOS DA SILVA</w:t>
      </w:r>
    </w:p>
    <w:p w:rsidR="00684FB4" w:rsidRDefault="00684FB4" w:rsidP="00684FB4">
      <w:pPr>
        <w:spacing w:line="276" w:lineRule="auto"/>
        <w:ind w:rightChars="-176" w:right="-422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Presidente CPL</w:t>
      </w:r>
    </w:p>
    <w:p w:rsidR="00684FB4" w:rsidRDefault="00684FB4" w:rsidP="00684FB4">
      <w:pPr>
        <w:spacing w:line="276" w:lineRule="auto"/>
        <w:ind w:rightChars="-176" w:right="-422"/>
        <w:jc w:val="both"/>
        <w:rPr>
          <w:rFonts w:ascii="Tahoma" w:hAnsi="Tahoma" w:cs="Tahoma"/>
          <w:sz w:val="22"/>
          <w:szCs w:val="22"/>
        </w:rPr>
      </w:pPr>
    </w:p>
    <w:p w:rsidR="00F317B4" w:rsidRDefault="00F317B4"/>
    <w:sectPr w:rsidR="00F317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FB4" w:rsidRDefault="00684FB4" w:rsidP="00684FB4">
      <w:r>
        <w:separator/>
      </w:r>
    </w:p>
  </w:endnote>
  <w:endnote w:type="continuationSeparator" w:id="0">
    <w:p w:rsidR="00684FB4" w:rsidRDefault="00684FB4" w:rsidP="00684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FB4" w:rsidRDefault="00684FB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FB4" w:rsidRDefault="00684FB4" w:rsidP="00684FB4">
    <w:pPr>
      <w:pBdr>
        <w:top w:val="single" w:sz="24" w:space="1" w:color="000000"/>
      </w:pBdr>
      <w:tabs>
        <w:tab w:val="center" w:pos="4252"/>
        <w:tab w:val="right" w:pos="8504"/>
      </w:tabs>
      <w:ind w:left="-426"/>
      <w:jc w:val="center"/>
      <w:rPr>
        <w:rFonts w:ascii="Georgia" w:eastAsiaTheme="minorHAnsi" w:hAnsi="Georgia"/>
        <w:color w:val="262626"/>
        <w:sz w:val="20"/>
        <w:szCs w:val="20"/>
        <w:lang w:eastAsia="en-US"/>
      </w:rPr>
    </w:pPr>
    <w:r>
      <w:rPr>
        <w:rFonts w:ascii="Georgia" w:eastAsiaTheme="minorHAnsi" w:hAnsi="Georgia"/>
        <w:color w:val="262626"/>
        <w:sz w:val="20"/>
        <w:szCs w:val="20"/>
        <w:lang w:eastAsia="en-US"/>
      </w:rPr>
      <w:t>Rua Carajás, nº. 522 – Setor Sul II – Bloco II</w:t>
    </w:r>
  </w:p>
  <w:p w:rsidR="00684FB4" w:rsidRDefault="00684FB4" w:rsidP="00684FB4">
    <w:pPr>
      <w:pBdr>
        <w:top w:val="single" w:sz="24" w:space="1" w:color="000000"/>
      </w:pBdr>
      <w:tabs>
        <w:tab w:val="center" w:pos="4252"/>
        <w:tab w:val="right" w:pos="8504"/>
      </w:tabs>
      <w:ind w:left="-426"/>
      <w:jc w:val="center"/>
      <w:rPr>
        <w:rFonts w:ascii="Georgia" w:eastAsiaTheme="minorHAnsi" w:hAnsi="Georgia"/>
        <w:color w:val="262626"/>
        <w:sz w:val="20"/>
        <w:szCs w:val="20"/>
        <w:lang w:eastAsia="en-US"/>
      </w:rPr>
    </w:pPr>
    <w:r>
      <w:rPr>
        <w:rFonts w:ascii="Georgia" w:eastAsiaTheme="minorHAnsi" w:hAnsi="Georgia"/>
        <w:color w:val="262626"/>
        <w:sz w:val="20"/>
        <w:szCs w:val="20"/>
        <w:lang w:eastAsia="en-US"/>
      </w:rPr>
      <w:t xml:space="preserve">CNPJ: </w:t>
    </w:r>
    <w:r>
      <w:rPr>
        <w:rFonts w:ascii="Georgia" w:hAnsi="Georgia"/>
        <w:sz w:val="20"/>
        <w:szCs w:val="20"/>
      </w:rPr>
      <w:t>03.439.239/0001-50</w:t>
    </w:r>
  </w:p>
  <w:p w:rsidR="00684FB4" w:rsidRDefault="00684FB4" w:rsidP="00684FB4">
    <w:pPr>
      <w:tabs>
        <w:tab w:val="center" w:pos="4252"/>
        <w:tab w:val="right" w:pos="8504"/>
      </w:tabs>
      <w:ind w:left="-426"/>
      <w:jc w:val="center"/>
      <w:rPr>
        <w:rFonts w:ascii="Georgia" w:eastAsiaTheme="minorHAnsi" w:hAnsi="Georgia"/>
        <w:color w:val="262626"/>
        <w:sz w:val="20"/>
        <w:szCs w:val="20"/>
        <w:lang w:eastAsia="en-US"/>
      </w:rPr>
    </w:pPr>
    <w:r>
      <w:rPr>
        <w:rFonts w:ascii="Georgia" w:eastAsiaTheme="minorHAnsi" w:hAnsi="Georgia"/>
        <w:color w:val="262626"/>
        <w:sz w:val="20"/>
        <w:szCs w:val="20"/>
        <w:lang w:eastAsia="en-US"/>
      </w:rPr>
      <w:t>Fone: (66) 3402-2000</w:t>
    </w:r>
  </w:p>
  <w:p w:rsidR="00684FB4" w:rsidRDefault="00684FB4" w:rsidP="00684FB4">
    <w:pPr>
      <w:tabs>
        <w:tab w:val="center" w:pos="4252"/>
        <w:tab w:val="right" w:pos="8504"/>
      </w:tabs>
      <w:ind w:left="-426"/>
      <w:jc w:val="center"/>
      <w:rPr>
        <w:rFonts w:ascii="Georgia" w:eastAsiaTheme="minorHAnsi" w:hAnsi="Georgia"/>
        <w:sz w:val="20"/>
        <w:szCs w:val="20"/>
        <w:lang w:eastAsia="en-US"/>
      </w:rPr>
    </w:pPr>
    <w:r>
      <w:rPr>
        <w:rFonts w:ascii="Georgia" w:eastAsiaTheme="minorHAnsi" w:hAnsi="Georgia"/>
        <w:color w:val="262626"/>
        <w:sz w:val="20"/>
        <w:szCs w:val="20"/>
        <w:lang w:eastAsia="en-US"/>
      </w:rPr>
      <w:t xml:space="preserve">E-mail: </w:t>
    </w:r>
    <w:hyperlink r:id="rId1">
      <w:r>
        <w:rPr>
          <w:rStyle w:val="LinkdaInternet"/>
          <w:rFonts w:ascii="Georgia" w:eastAsiaTheme="minorHAnsi" w:hAnsi="Georgia"/>
          <w:sz w:val="20"/>
          <w:szCs w:val="20"/>
          <w:lang w:eastAsia="en-US"/>
        </w:rPr>
        <w:t>licitacao@barradogarcas.mt.gov.br</w:t>
      </w:r>
    </w:hyperlink>
  </w:p>
  <w:p w:rsidR="00684FB4" w:rsidRDefault="00684FB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FB4" w:rsidRDefault="00684FB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FB4" w:rsidRDefault="00684FB4" w:rsidP="00684FB4">
      <w:r>
        <w:separator/>
      </w:r>
    </w:p>
  </w:footnote>
  <w:footnote w:type="continuationSeparator" w:id="0">
    <w:p w:rsidR="00684FB4" w:rsidRDefault="00684FB4" w:rsidP="00684F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FB4" w:rsidRDefault="00684FB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FB4" w:rsidRDefault="00684FB4" w:rsidP="00684FB4">
    <w:pPr>
      <w:pStyle w:val="Cabealho"/>
      <w:pBdr>
        <w:bottom w:val="single" w:sz="24" w:space="1" w:color="000000"/>
      </w:pBdr>
    </w:pPr>
    <w:r>
      <w:rPr>
        <w:noProof/>
      </w:rPr>
      <mc:AlternateContent>
        <mc:Choice Requires="wps">
          <w:drawing>
            <wp:anchor distT="3175" distB="3175" distL="3175" distR="0" simplePos="0" relativeHeight="251659264" behindDoc="1" locked="0" layoutInCell="0" allowOverlap="1" wp14:anchorId="144F9EE0" wp14:editId="4D8EBF88">
              <wp:simplePos x="0" y="0"/>
              <wp:positionH relativeFrom="column">
                <wp:posOffset>1120140</wp:posOffset>
              </wp:positionH>
              <wp:positionV relativeFrom="paragraph">
                <wp:posOffset>10160</wp:posOffset>
              </wp:positionV>
              <wp:extent cx="4551045" cy="693420"/>
              <wp:effectExtent l="0" t="0" r="9525" b="0"/>
              <wp:wrapNone/>
              <wp:docPr id="1" name="Caixa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50400" cy="6926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84FB4" w:rsidRDefault="00684FB4" w:rsidP="00684FB4">
                          <w:pPr>
                            <w:pStyle w:val="Contedodoquadro"/>
                            <w:tabs>
                              <w:tab w:val="center" w:pos="4252"/>
                              <w:tab w:val="right" w:pos="8504"/>
                            </w:tabs>
                            <w:spacing w:line="276" w:lineRule="auto"/>
                            <w:jc w:val="center"/>
                            <w:rPr>
                              <w:rFonts w:ascii="Georgia" w:eastAsiaTheme="minorHAnsi" w:hAnsi="Georgia" w:cstheme="minorBidi"/>
                              <w:b/>
                              <w:sz w:val="32"/>
                              <w:szCs w:val="32"/>
                              <w:lang w:eastAsia="en-US"/>
                            </w:rPr>
                          </w:pPr>
                          <w:r>
                            <w:rPr>
                              <w:rFonts w:ascii="Georgia" w:eastAsiaTheme="minorHAnsi" w:hAnsi="Georgia" w:cstheme="minorBidi"/>
                              <w:b/>
                              <w:sz w:val="32"/>
                              <w:szCs w:val="32"/>
                              <w:lang w:eastAsia="en-US"/>
                            </w:rPr>
                            <w:t>Estado de Mato Grosso</w:t>
                          </w:r>
                        </w:p>
                        <w:p w:rsidR="00684FB4" w:rsidRDefault="00684FB4" w:rsidP="00684FB4">
                          <w:pPr>
                            <w:pStyle w:val="Contedodoquadro"/>
                            <w:tabs>
                              <w:tab w:val="center" w:pos="4252"/>
                              <w:tab w:val="right" w:pos="8504"/>
                            </w:tabs>
                            <w:spacing w:line="276" w:lineRule="auto"/>
                            <w:jc w:val="center"/>
                            <w:rPr>
                              <w:rFonts w:ascii="Georgia" w:eastAsiaTheme="minorHAnsi" w:hAnsi="Georgia" w:cstheme="minorBidi"/>
                              <w:b/>
                              <w:iCs/>
                              <w:sz w:val="28"/>
                              <w:szCs w:val="28"/>
                              <w:lang w:eastAsia="en-US"/>
                            </w:rPr>
                          </w:pPr>
                          <w:r>
                            <w:rPr>
                              <w:rFonts w:ascii="Georgia" w:eastAsiaTheme="minorHAnsi" w:hAnsi="Georgia" w:cstheme="minorBidi"/>
                              <w:b/>
                              <w:iCs/>
                              <w:sz w:val="28"/>
                              <w:szCs w:val="28"/>
                              <w:lang w:eastAsia="en-US"/>
                            </w:rPr>
                            <w:t>Prefeitura Municipal de Barra do Garças</w:t>
                          </w:r>
                        </w:p>
                      </w:txbxContent>
                    </wps:txbx>
                    <wps:bodyPr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44F9EE0" id="Caixa de Texto 8" o:spid="_x0000_s1026" style="position:absolute;margin-left:88.2pt;margin-top:.8pt;width:358.35pt;height:54.6pt;z-index:-251657216;visibility:visible;mso-wrap-style:square;mso-wrap-distance-left:.25pt;mso-wrap-distance-top:.25pt;mso-wrap-distance-right:0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" o:allowincell="f" fillcolor="white [3201]" stroked="f" strokeweight=".5pt">
              <v:textbox>
                <w:txbxContent>
                  <w:p w:rsidR="00684FB4" w:rsidRDefault="00684FB4" w:rsidP="00684FB4">
                    <w:pPr>
                      <w:pStyle w:val="Contedodoquadro"/>
                      <w:tabs>
                        <w:tab w:val="center" w:pos="4252"/>
                        <w:tab w:val="right" w:pos="8504"/>
                      </w:tabs>
                      <w:spacing w:line="276" w:lineRule="auto"/>
                      <w:jc w:val="center"/>
                      <w:rPr>
                        <w:rFonts w:ascii="Georgia" w:eastAsiaTheme="minorHAnsi" w:hAnsi="Georgia" w:cstheme="minorBidi"/>
                        <w:b/>
                        <w:sz w:val="32"/>
                        <w:szCs w:val="32"/>
                        <w:lang w:eastAsia="en-US"/>
                      </w:rPr>
                    </w:pPr>
                    <w:r>
                      <w:rPr>
                        <w:rFonts w:ascii="Georgia" w:eastAsiaTheme="minorHAnsi" w:hAnsi="Georgia" w:cstheme="minorBidi"/>
                        <w:b/>
                        <w:sz w:val="32"/>
                        <w:szCs w:val="32"/>
                        <w:lang w:eastAsia="en-US"/>
                      </w:rPr>
                      <w:t>Estado de Mato Grosso</w:t>
                    </w:r>
                  </w:p>
                  <w:p w:rsidR="00684FB4" w:rsidRDefault="00684FB4" w:rsidP="00684FB4">
                    <w:pPr>
                      <w:pStyle w:val="Contedodoquadro"/>
                      <w:tabs>
                        <w:tab w:val="center" w:pos="4252"/>
                        <w:tab w:val="right" w:pos="8504"/>
                      </w:tabs>
                      <w:spacing w:line="276" w:lineRule="auto"/>
                      <w:jc w:val="center"/>
                      <w:rPr>
                        <w:rFonts w:ascii="Georgia" w:eastAsiaTheme="minorHAnsi" w:hAnsi="Georgia" w:cstheme="minorBidi"/>
                        <w:b/>
                        <w:iCs/>
                        <w:sz w:val="28"/>
                        <w:szCs w:val="28"/>
                        <w:lang w:eastAsia="en-US"/>
                      </w:rPr>
                    </w:pPr>
                    <w:r>
                      <w:rPr>
                        <w:rFonts w:ascii="Georgia" w:eastAsiaTheme="minorHAnsi" w:hAnsi="Georgia" w:cstheme="minorBidi"/>
                        <w:b/>
                        <w:iCs/>
                        <w:sz w:val="28"/>
                        <w:szCs w:val="28"/>
                        <w:lang w:eastAsia="en-US"/>
                      </w:rPr>
                      <w:t>Prefeitura Municipal de Barra do Garças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78569B2C" wp14:editId="2D8BCDDD">
          <wp:extent cx="818515" cy="800100"/>
          <wp:effectExtent l="0" t="0" r="0" b="0"/>
          <wp:docPr id="3" name="Imagem 7" descr="Brasao Bar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" descr="Brasao Barr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8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84FB4" w:rsidRDefault="00684FB4" w:rsidP="00684FB4">
    <w:pPr>
      <w:tabs>
        <w:tab w:val="center" w:pos="4419"/>
        <w:tab w:val="right" w:pos="8838"/>
      </w:tabs>
      <w:jc w:val="center"/>
      <w:rPr>
        <w:b/>
        <w:bCs/>
        <w:sz w:val="28"/>
        <w:lang w:eastAsia="x-non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FB4" w:rsidRDefault="00684FB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FB4"/>
    <w:rsid w:val="00684FB4"/>
    <w:rsid w:val="00E82B66"/>
    <w:rsid w:val="00F3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98B8F-4FEC-4252-84D9-3852BC63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84F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684FB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84F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84FB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ntedodoquadro">
    <w:name w:val="Conteúdo do quadro"/>
    <w:basedOn w:val="Normal"/>
    <w:qFormat/>
    <w:rsid w:val="00684FB4"/>
    <w:pPr>
      <w:suppressAutoHyphens/>
      <w:spacing w:after="44" w:line="264" w:lineRule="auto"/>
      <w:ind w:left="-5" w:hanging="10"/>
      <w:jc w:val="both"/>
    </w:pPr>
    <w:rPr>
      <w:color w:val="000000"/>
      <w:szCs w:val="22"/>
    </w:rPr>
  </w:style>
  <w:style w:type="character" w:customStyle="1" w:styleId="LinkdaInternet">
    <w:name w:val="Link da Internet"/>
    <w:basedOn w:val="Fontepargpadro"/>
    <w:unhideWhenUsed/>
    <w:rsid w:val="00684F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4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financeiro@barradogarcas.mt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2022-06-06T12:17:00Z</dcterms:created>
  <dcterms:modified xsi:type="dcterms:W3CDTF">2022-06-06T12:21:00Z</dcterms:modified>
</cp:coreProperties>
</file>